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74B" w:rsidRDefault="00F4074B"/>
    <w:p w:rsidR="00F4074B" w:rsidRDefault="0015470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Witam W</w:t>
      </w:r>
      <w:r w:rsidR="00F4074B" w:rsidRPr="00F4074B">
        <w:rPr>
          <w:rFonts w:ascii="Arial" w:hAnsi="Arial" w:cs="Arial"/>
          <w:b/>
          <w:sz w:val="24"/>
          <w:szCs w:val="24"/>
        </w:rPr>
        <w:t>as „Odkrywcy i zapraszam do dalszej pracy. Powodzenia</w:t>
      </w:r>
      <w:r w:rsidR="00F4074B">
        <w:rPr>
          <w:rFonts w:ascii="Arial" w:hAnsi="Arial" w:cs="Arial"/>
          <w:b/>
          <w:sz w:val="24"/>
          <w:szCs w:val="24"/>
        </w:rPr>
        <w:t>.</w:t>
      </w:r>
    </w:p>
    <w:p w:rsidR="00F4074B" w:rsidRPr="00F4074B" w:rsidRDefault="00F4074B" w:rsidP="00F4074B">
      <w:pPr>
        <w:pStyle w:val="Akapitzlist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Wykonaj zadanie.</w:t>
      </w:r>
    </w:p>
    <w:p w:rsidR="007F412A" w:rsidRDefault="00F4074B">
      <w:r w:rsidRPr="00F4074B">
        <w:drawing>
          <wp:inline distT="0" distB="0" distL="0" distR="0">
            <wp:extent cx="5495048" cy="7324725"/>
            <wp:effectExtent l="19050" t="0" r="0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68" cy="732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4B" w:rsidRDefault="00F4074B"/>
    <w:p w:rsidR="00F4074B" w:rsidRDefault="00F4074B"/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  <w:r w:rsidRPr="00F4074B">
        <w:rPr>
          <w:rFonts w:ascii="Arial" w:hAnsi="Arial" w:cs="Arial"/>
          <w:b/>
          <w:sz w:val="24"/>
          <w:szCs w:val="24"/>
        </w:rPr>
        <w:t>2.</w:t>
      </w:r>
      <w:r w:rsidRPr="00F4074B">
        <w:rPr>
          <w:rFonts w:ascii="Arial" w:hAnsi="Arial" w:cs="Arial"/>
          <w:b/>
          <w:color w:val="000000"/>
          <w:sz w:val="24"/>
          <w:szCs w:val="24"/>
        </w:rPr>
        <w:t xml:space="preserve"> „Dbamy o nasze środowisko” – słuchanie opowiadania B. </w:t>
      </w:r>
      <w:proofErr w:type="spellStart"/>
      <w:r w:rsidRPr="00F4074B">
        <w:rPr>
          <w:rFonts w:ascii="Arial" w:hAnsi="Arial" w:cs="Arial"/>
          <w:b/>
          <w:color w:val="000000"/>
          <w:sz w:val="24"/>
          <w:szCs w:val="24"/>
        </w:rPr>
        <w:t>Koronkiewicz</w:t>
      </w:r>
      <w:proofErr w:type="spellEnd"/>
      <w:r w:rsidRPr="00F4074B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Pani w przedszkolu dzisiaj nam mówiła, że powinniśmy wszyscy dbać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o nasze środowisko. Jutro będziemy rozmawiać, jak można to robić,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a ja nic na ten temat nie wiem – powiedział Tomek przy kolacji.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Jak to nic nie wiesz? – zdziwiła się mama. Przecież my zawsze staramy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się postępować zgodnie z zasadami ekologii.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a co to znaczy?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to znaczy, że robimy wszystko, aby dbać o Ziemię.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na przykład?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na przykład segregujemy śmieci. Oddzielnie wyrzucamy makulaturę,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oddzielnie szkło, plastiki, odpady zielone. Nie należy marnować tego,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co da się powtórnie przetworzyć.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 xml:space="preserve">- a oddzielnie </w:t>
      </w:r>
      <w:proofErr w:type="spellStart"/>
      <w:r w:rsidRPr="00F4074B">
        <w:rPr>
          <w:rFonts w:ascii="Arial" w:hAnsi="Arial" w:cs="Arial"/>
          <w:color w:val="000000"/>
          <w:sz w:val="24"/>
          <w:szCs w:val="24"/>
        </w:rPr>
        <w:t>elektrośmieci</w:t>
      </w:r>
      <w:proofErr w:type="spellEnd"/>
      <w:r w:rsidRPr="00F4074B">
        <w:rPr>
          <w:rFonts w:ascii="Arial" w:hAnsi="Arial" w:cs="Arial"/>
          <w:color w:val="000000"/>
          <w:sz w:val="24"/>
          <w:szCs w:val="24"/>
        </w:rPr>
        <w:t xml:space="preserve"> – wtrącił tata. – Żeby nie zaśmiecały nam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planety, trzeba je specjalnie utylizować.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to dlatego w sklepach są pojemniki na stare baterie, a w aptekach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na lekarstwa? Żeby ich nie mieszać z innymi śmieciami? – spytał Tomek.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No właśnie.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Używamy też ekologicznych toreb – powiedziała mama.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i oszczędzamy wodę – dodała Małgosia, starsza siostra Tomka. Dlatego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Ci mówiłam, żebyś ją zakręcał, jak myjesz zęby, bo masz już wodę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w kubeczku.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Ale dlaczego mamy oszczędzać wodę, przecież jest jej dużo – zastanowił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się Tomek.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My mamy dużo, ale jest wiele miejsc na Ziemi, gdzie jej brakuje. Nie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można marnować wody bez potrzeby.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Żywności też nie można marnować. Trzeba kupować tyle, ile się zje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i nakładać na talerz też tyle, ile dasz radę zjeść. Zobacz, nie ruszyłeś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jeszcze swojej porcji – zwróciła uwagę mama – a jedzenia nie można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wyrzucać.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Tak, tak, wiem, że jedzenia też brakuje na świecie. Zagadałem się, ale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zaraz zjem, bo jest pyszne – powiedział Tomek i zabrał się za swoją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kolację. – Najważniejsze, że już wiem, co jutro powiem w przedszkolu.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i pamiętaj o gaszeniu światła, gdy wychodzisz ze swojego pokoju, bo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energię też trzeba oszczędzać – uśmiechnął się tata.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– Myślę, że jak wszystkie dzieci we wszystkich przedszkolach nauczą się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dbać o swoje najbliższe środowisko, to nasza planeta będzie piękna,</w:t>
      </w:r>
    </w:p>
    <w:p w:rsid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zielona i przyjazna swoim mieszkańcom jeszcze przez wiele, wiele lat.</w:t>
      </w:r>
    </w:p>
    <w:p w:rsid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  <w:r w:rsidRPr="00F4074B">
        <w:rPr>
          <w:rFonts w:ascii="Arial" w:hAnsi="Arial" w:cs="Arial"/>
          <w:b/>
          <w:color w:val="000000"/>
          <w:sz w:val="24"/>
          <w:szCs w:val="24"/>
        </w:rPr>
        <w:t>Rozmowa w oparciu o wysłuchane opowiadanie.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o czym dzieci z grupy Tomka będą rozmawiać na zajęciach?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Jakich zasad przestrzega rodzina Tomka?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Jak należy postępować ze śmieciami?</w:t>
      </w:r>
    </w:p>
    <w:p w:rsid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 xml:space="preserve">- co to są </w:t>
      </w:r>
      <w:proofErr w:type="spellStart"/>
      <w:r w:rsidRPr="00F4074B">
        <w:rPr>
          <w:rFonts w:ascii="Arial" w:hAnsi="Arial" w:cs="Arial"/>
          <w:color w:val="000000"/>
          <w:sz w:val="24"/>
          <w:szCs w:val="24"/>
        </w:rPr>
        <w:t>elektrośmieci</w:t>
      </w:r>
      <w:proofErr w:type="spellEnd"/>
      <w:r w:rsidRPr="00F4074B">
        <w:rPr>
          <w:rFonts w:ascii="Arial" w:hAnsi="Arial" w:cs="Arial"/>
          <w:color w:val="000000"/>
          <w:sz w:val="24"/>
          <w:szCs w:val="24"/>
        </w:rPr>
        <w:t>?</w:t>
      </w:r>
    </w:p>
    <w:p w:rsidR="00F4074B" w:rsidRP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co należy oszczędzać?</w:t>
      </w:r>
    </w:p>
    <w:p w:rsidR="00F4074B" w:rsidRDefault="00F4074B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  <w:r w:rsidRPr="00F4074B">
        <w:rPr>
          <w:rFonts w:ascii="Arial" w:hAnsi="Arial" w:cs="Arial"/>
          <w:color w:val="000000"/>
          <w:sz w:val="24"/>
          <w:szCs w:val="24"/>
        </w:rPr>
        <w:t>- Kogo można nazwać przyjacielem Ziemi?</w:t>
      </w:r>
    </w:p>
    <w:p w:rsidR="00D17D6E" w:rsidRDefault="00D17D6E" w:rsidP="00F4074B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4"/>
          <w:szCs w:val="24"/>
        </w:rPr>
      </w:pPr>
    </w:p>
    <w:p w:rsidR="00D17D6E" w:rsidRPr="00D17D6E" w:rsidRDefault="00D17D6E" w:rsidP="00D17D6E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000000"/>
          <w:sz w:val="24"/>
          <w:szCs w:val="24"/>
        </w:rPr>
      </w:pPr>
      <w:r w:rsidRPr="00D17D6E">
        <w:rPr>
          <w:rFonts w:ascii="Arial" w:hAnsi="Arial" w:cs="Arial"/>
          <w:b/>
          <w:color w:val="000000"/>
          <w:sz w:val="24"/>
          <w:szCs w:val="24"/>
        </w:rPr>
        <w:t>3.Pokoloruj obrazek</w:t>
      </w:r>
    </w:p>
    <w:p w:rsidR="00F4074B" w:rsidRDefault="00F4074B" w:rsidP="00F4074B">
      <w:pPr>
        <w:rPr>
          <w:rFonts w:ascii="Arial" w:hAnsi="Arial" w:cs="Arial"/>
          <w:sz w:val="24"/>
          <w:szCs w:val="24"/>
        </w:rPr>
      </w:pPr>
    </w:p>
    <w:p w:rsidR="00F4074B" w:rsidRDefault="00D17D6E" w:rsidP="00F4074B">
      <w:pPr>
        <w:rPr>
          <w:rFonts w:ascii="FuturaMdEUNormal" w:hAnsi="FuturaMdEUNormal" w:cs="FuturaMdEUNormal"/>
          <w:sz w:val="23"/>
          <w:szCs w:val="23"/>
        </w:rPr>
      </w:pPr>
      <w:r>
        <w:rPr>
          <w:rFonts w:ascii="FuturaMdEUNormal" w:hAnsi="FuturaMdEUNormal" w:cs="FuturaMdEUNormal"/>
          <w:sz w:val="23"/>
          <w:szCs w:val="23"/>
        </w:rPr>
        <w:t xml:space="preserve"> </w:t>
      </w:r>
      <w:r w:rsidRPr="00D17D6E">
        <w:rPr>
          <w:rFonts w:ascii="FuturaMdEUNormal" w:hAnsi="FuturaMdEUNormal" w:cs="FuturaMdEUNormal"/>
          <w:sz w:val="23"/>
          <w:szCs w:val="23"/>
        </w:rPr>
        <w:drawing>
          <wp:inline distT="0" distB="0" distL="0" distR="0">
            <wp:extent cx="4972050" cy="6607521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66" cy="660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6E" w:rsidRDefault="00D17D6E" w:rsidP="00F4074B">
      <w:pPr>
        <w:rPr>
          <w:rFonts w:ascii="FuturaMdEUNormal" w:hAnsi="FuturaMdEUNormal" w:cs="FuturaMdEUNormal"/>
          <w:sz w:val="23"/>
          <w:szCs w:val="23"/>
        </w:rPr>
      </w:pPr>
    </w:p>
    <w:p w:rsidR="00D17D6E" w:rsidRDefault="00D17D6E" w:rsidP="00F4074B">
      <w:pPr>
        <w:rPr>
          <w:rFonts w:ascii="FuturaMdEUNormal" w:hAnsi="FuturaMdEUNormal" w:cs="FuturaMdEUNormal"/>
          <w:sz w:val="23"/>
          <w:szCs w:val="23"/>
        </w:rPr>
      </w:pPr>
    </w:p>
    <w:p w:rsidR="00D17D6E" w:rsidRPr="007704FE" w:rsidRDefault="007704FE" w:rsidP="00F4074B">
      <w:pPr>
        <w:rPr>
          <w:rFonts w:ascii="Arial" w:hAnsi="Arial" w:cs="Arial"/>
          <w:b/>
          <w:sz w:val="24"/>
          <w:szCs w:val="24"/>
        </w:rPr>
      </w:pPr>
      <w:r w:rsidRPr="007704FE">
        <w:rPr>
          <w:rFonts w:ascii="Arial" w:hAnsi="Arial" w:cs="Arial"/>
          <w:b/>
          <w:sz w:val="24"/>
          <w:szCs w:val="24"/>
        </w:rPr>
        <w:t>4. Napisz literę ł, Ł po śladzie.</w:t>
      </w:r>
    </w:p>
    <w:p w:rsidR="00D17D6E" w:rsidRDefault="007704FE" w:rsidP="00F4074B">
      <w:pPr>
        <w:rPr>
          <w:rFonts w:ascii="FuturaMdEUNormal" w:hAnsi="FuturaMdEUNormal" w:cs="FuturaMdEUNormal"/>
          <w:sz w:val="23"/>
          <w:szCs w:val="23"/>
        </w:rPr>
      </w:pPr>
      <w:r w:rsidRPr="007704FE">
        <w:rPr>
          <w:rFonts w:ascii="FuturaMdEUNormal" w:hAnsi="FuturaMdEUNormal" w:cs="FuturaMdEUNormal"/>
          <w:sz w:val="23"/>
          <w:szCs w:val="23"/>
        </w:rPr>
        <w:drawing>
          <wp:inline distT="0" distB="0" distL="0" distR="0">
            <wp:extent cx="5760720" cy="8187388"/>
            <wp:effectExtent l="19050" t="0" r="0" b="0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4FE" w:rsidRDefault="007704FE" w:rsidP="007704FE">
      <w:pPr>
        <w:rPr>
          <w:rStyle w:val="Hipercze"/>
          <w:rFonts w:ascii="Times New Roman" w:hAnsi="Times New Roman" w:cs="Times New Roman"/>
          <w:b/>
          <w:bCs/>
          <w:sz w:val="24"/>
          <w:szCs w:val="24"/>
        </w:rPr>
      </w:pPr>
    </w:p>
    <w:p w:rsidR="007704FE" w:rsidRPr="007704FE" w:rsidRDefault="007704FE" w:rsidP="007704FE">
      <w:pPr>
        <w:rPr>
          <w:rStyle w:val="Hipercze"/>
          <w:rFonts w:ascii="Arial" w:hAnsi="Arial" w:cs="Arial"/>
          <w:b/>
          <w:bCs/>
          <w:color w:val="auto"/>
          <w:sz w:val="24"/>
          <w:szCs w:val="24"/>
        </w:rPr>
      </w:pPr>
      <w:r w:rsidRPr="007704FE">
        <w:rPr>
          <w:rStyle w:val="Hipercze"/>
          <w:rFonts w:ascii="Arial" w:hAnsi="Arial" w:cs="Arial"/>
          <w:b/>
          <w:bCs/>
          <w:color w:val="auto"/>
          <w:sz w:val="24"/>
          <w:szCs w:val="24"/>
        </w:rPr>
        <w:t>5.Wykonaj  ćwiczenia manualne.</w:t>
      </w:r>
    </w:p>
    <w:p w:rsidR="00D17D6E" w:rsidRDefault="007704FE" w:rsidP="00F4074B">
      <w:pPr>
        <w:rPr>
          <w:rFonts w:ascii="FuturaMdEUNormal" w:hAnsi="FuturaMdEUNormal" w:cs="FuturaMdEUNormal"/>
          <w:b/>
          <w:sz w:val="23"/>
          <w:szCs w:val="23"/>
        </w:rPr>
      </w:pPr>
      <w:r w:rsidRPr="007704FE">
        <w:rPr>
          <w:rFonts w:ascii="FuturaMdEUNormal" w:hAnsi="FuturaMdEUNormal" w:cs="FuturaMdEUNormal"/>
          <w:b/>
          <w:sz w:val="23"/>
          <w:szCs w:val="23"/>
        </w:rPr>
        <w:drawing>
          <wp:inline distT="0" distB="0" distL="0" distR="0">
            <wp:extent cx="5486400" cy="7591680"/>
            <wp:effectExtent l="19050" t="0" r="0" b="0"/>
            <wp:docPr id="4" name="Obraz 6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56" cy="759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706" w:rsidRDefault="00154706" w:rsidP="00F4074B">
      <w:pPr>
        <w:rPr>
          <w:rFonts w:ascii="FuturaMdEUNormal" w:hAnsi="FuturaMdEUNormal" w:cs="FuturaMdEUNormal"/>
          <w:b/>
          <w:sz w:val="23"/>
          <w:szCs w:val="23"/>
        </w:rPr>
      </w:pPr>
    </w:p>
    <w:p w:rsidR="00154706" w:rsidRDefault="00154706" w:rsidP="00F4074B">
      <w:pPr>
        <w:rPr>
          <w:rFonts w:ascii="FuturaMdEUNormal" w:hAnsi="FuturaMdEUNormal" w:cs="FuturaMdEUNormal"/>
          <w:b/>
          <w:sz w:val="23"/>
          <w:szCs w:val="23"/>
        </w:rPr>
      </w:pPr>
    </w:p>
    <w:p w:rsidR="00154706" w:rsidRDefault="00154706" w:rsidP="00F407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6. </w:t>
      </w:r>
      <w:proofErr w:type="spellStart"/>
      <w:r>
        <w:rPr>
          <w:rFonts w:ascii="Arial" w:hAnsi="Arial" w:cs="Arial"/>
          <w:b/>
          <w:sz w:val="24"/>
          <w:szCs w:val="24"/>
        </w:rPr>
        <w:t>Rozwiąż</w:t>
      </w:r>
      <w:r w:rsidRPr="00154706">
        <w:rPr>
          <w:rFonts w:ascii="Arial" w:hAnsi="Arial" w:cs="Arial"/>
          <w:b/>
          <w:sz w:val="24"/>
          <w:szCs w:val="24"/>
        </w:rPr>
        <w:t>j</w:t>
      </w:r>
      <w:proofErr w:type="spellEnd"/>
      <w:r w:rsidRPr="00154706">
        <w:rPr>
          <w:rFonts w:ascii="Arial" w:hAnsi="Arial" w:cs="Arial"/>
          <w:b/>
          <w:sz w:val="24"/>
          <w:szCs w:val="24"/>
        </w:rPr>
        <w:t xml:space="preserve"> zadania matematyczne</w:t>
      </w:r>
      <w:r>
        <w:rPr>
          <w:noProof/>
          <w:lang w:eastAsia="pl-PL"/>
        </w:rPr>
        <w:drawing>
          <wp:inline distT="0" distB="0" distL="0" distR="0">
            <wp:extent cx="5760720" cy="8528326"/>
            <wp:effectExtent l="19050" t="0" r="0" b="0"/>
            <wp:docPr id="5" name="Obraz 1" descr="Cudown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downe Dzieck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06" w:rsidRPr="00154706" w:rsidRDefault="00154706" w:rsidP="00F4074B">
      <w:pPr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36610"/>
            <wp:effectExtent l="19050" t="0" r="0" b="0"/>
            <wp:docPr id="6" name="Obraz 4" descr="Matematyczne zadania - Przedszkole Gminne w Czarn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ematyczne zadania - Przedszkole Gminne w Czarne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706" w:rsidRPr="00154706" w:rsidSect="007F41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MdEU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517DC"/>
    <w:multiLevelType w:val="hybridMultilevel"/>
    <w:tmpl w:val="164A7E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F4074B"/>
    <w:rsid w:val="00154706"/>
    <w:rsid w:val="007704FE"/>
    <w:rsid w:val="007F412A"/>
    <w:rsid w:val="00D17D6E"/>
    <w:rsid w:val="00F40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412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0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74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4074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04F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364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</dc:creator>
  <cp:lastModifiedBy>Małgorzata</cp:lastModifiedBy>
  <cp:revision>2</cp:revision>
  <dcterms:created xsi:type="dcterms:W3CDTF">2021-04-13T16:48:00Z</dcterms:created>
  <dcterms:modified xsi:type="dcterms:W3CDTF">2021-04-13T16:48:00Z</dcterms:modified>
</cp:coreProperties>
</file>